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9" w:rsidRPr="00046D39" w:rsidRDefault="00046D39" w:rsidP="00046D39">
      <w:pPr>
        <w:jc w:val="center"/>
        <w:rPr>
          <w:b/>
          <w:lang w:val="kk-KZ"/>
        </w:rPr>
      </w:pPr>
      <w:r>
        <w:rPr>
          <w:b/>
        </w:rPr>
        <w:t>«</w:t>
      </w:r>
      <w:proofErr w:type="spellStart"/>
      <w:r w:rsidRPr="00046D39">
        <w:rPr>
          <w:b/>
        </w:rPr>
        <w:t>Миссионерлік</w:t>
      </w:r>
      <w:proofErr w:type="spellEnd"/>
      <w:r w:rsidRPr="00046D39">
        <w:rPr>
          <w:b/>
        </w:rPr>
        <w:t xml:space="preserve"> </w:t>
      </w:r>
      <w:proofErr w:type="spellStart"/>
      <w:r w:rsidRPr="00046D39">
        <w:rPr>
          <w:b/>
        </w:rPr>
        <w:t>әдістер</w:t>
      </w:r>
      <w:proofErr w:type="spellEnd"/>
      <w:r>
        <w:rPr>
          <w:b/>
          <w:lang w:val="kk-KZ"/>
        </w:rPr>
        <w:t>і</w:t>
      </w:r>
      <w:r>
        <w:rPr>
          <w:b/>
        </w:rPr>
        <w:t>»</w:t>
      </w:r>
      <w:r>
        <w:rPr>
          <w:b/>
          <w:lang w:val="kk-KZ"/>
        </w:rPr>
        <w:t xml:space="preserve"> пәні бойынша</w:t>
      </w:r>
    </w:p>
    <w:p w:rsidR="00046D39" w:rsidRPr="00046D39" w:rsidRDefault="00046D39" w:rsidP="00046D39">
      <w:pPr>
        <w:jc w:val="center"/>
        <w:rPr>
          <w:b/>
          <w:lang w:val="kk-KZ"/>
        </w:rPr>
      </w:pPr>
      <w:r w:rsidRPr="00046D39">
        <w:rPr>
          <w:b/>
          <w:lang w:val="kk-KZ"/>
        </w:rPr>
        <w:t>оқу-әдістемелік қамтамасыз ету картасы</w:t>
      </w:r>
    </w:p>
    <w:p w:rsidR="00187708" w:rsidRPr="00187708" w:rsidRDefault="00187708" w:rsidP="00046D39">
      <w:pPr>
        <w:jc w:val="center"/>
        <w:rPr>
          <w:b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87708" w:rsidRPr="00046D39" w:rsidTr="00EB0379">
        <w:trPr>
          <w:trHeight w:val="1390"/>
        </w:trPr>
        <w:tc>
          <w:tcPr>
            <w:tcW w:w="432" w:type="dxa"/>
            <w:vMerge w:val="restart"/>
          </w:tcPr>
          <w:p w:rsidR="00187708" w:rsidRPr="001415AA" w:rsidRDefault="00187708" w:rsidP="00EB0379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87708" w:rsidRPr="001977E5" w:rsidRDefault="00046D39" w:rsidP="00EB037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187708" w:rsidRPr="001415AA" w:rsidRDefault="00046D39" w:rsidP="00046D39">
            <w:pPr>
              <w:jc w:val="center"/>
              <w:rPr>
                <w:lang w:val="kk-KZ"/>
              </w:rPr>
            </w:pPr>
            <w:proofErr w:type="spellStart"/>
            <w:r>
              <w:rPr>
                <w:b/>
              </w:rPr>
              <w:t>Пәнді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оқитын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студенттер</w:t>
            </w:r>
            <w:proofErr w:type="spellEnd"/>
            <w:r>
              <w:rPr>
                <w:b/>
              </w:rPr>
              <w:t xml:space="preserve"> саны </w:t>
            </w:r>
          </w:p>
        </w:tc>
        <w:tc>
          <w:tcPr>
            <w:tcW w:w="2552" w:type="dxa"/>
            <w:gridSpan w:val="3"/>
          </w:tcPr>
          <w:p w:rsidR="00187708" w:rsidRPr="001415AA" w:rsidRDefault="00046D39" w:rsidP="00046D39">
            <w:pPr>
              <w:jc w:val="center"/>
              <w:rPr>
                <w:lang w:val="kk-KZ"/>
              </w:rPr>
            </w:pPr>
            <w:r w:rsidRPr="00046D39">
              <w:rPr>
                <w:b/>
                <w:lang w:val="kk-KZ"/>
              </w:rPr>
              <w:t xml:space="preserve">әл-Фараби атындағы </w:t>
            </w:r>
            <w:r>
              <w:rPr>
                <w:b/>
                <w:lang w:val="kk-KZ"/>
              </w:rPr>
              <w:t>ҚазҰУ кітапханасындағы саны</w:t>
            </w:r>
          </w:p>
        </w:tc>
      </w:tr>
      <w:tr w:rsidR="00187708" w:rsidRPr="00860046" w:rsidTr="00EB0379">
        <w:tc>
          <w:tcPr>
            <w:tcW w:w="432" w:type="dxa"/>
            <w:vMerge/>
          </w:tcPr>
          <w:p w:rsidR="00187708" w:rsidRPr="001415AA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87708" w:rsidRPr="001415AA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87708" w:rsidRPr="001415AA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Pr="001415AA" w:rsidRDefault="00046D39" w:rsidP="00EB037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</w:tcPr>
          <w:p w:rsidR="00187708" w:rsidRPr="001415AA" w:rsidRDefault="00046D39" w:rsidP="00EB037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851" w:type="dxa"/>
          </w:tcPr>
          <w:p w:rsidR="00187708" w:rsidRPr="001415AA" w:rsidRDefault="00046D39" w:rsidP="00EB037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ағылшын</w:t>
            </w:r>
          </w:p>
        </w:tc>
      </w:tr>
      <w:tr w:rsidR="00187708" w:rsidRPr="00860046" w:rsidTr="00EB0379"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87708" w:rsidRPr="002764B2" w:rsidRDefault="00046D39" w:rsidP="00EB0379">
            <w:pPr>
              <w:jc w:val="center"/>
              <w:rPr>
                <w:lang w:val="kk-KZ"/>
              </w:rPr>
            </w:pPr>
            <w:r w:rsidRPr="00046D39">
              <w:rPr>
                <w:b/>
                <w:lang w:val="kk-KZ"/>
              </w:rPr>
              <w:t>Оқу әдебиеті (атауы, шыққан жылы, авторлары)</w:t>
            </w:r>
          </w:p>
        </w:tc>
        <w:tc>
          <w:tcPr>
            <w:tcW w:w="1559" w:type="dxa"/>
          </w:tcPr>
          <w:p w:rsidR="00187708" w:rsidRPr="00046D39" w:rsidRDefault="00046D39" w:rsidP="00EB0379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14</w:t>
            </w: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</w:p>
        </w:tc>
      </w:tr>
      <w:tr w:rsidR="00187708" w:rsidRPr="00860046" w:rsidTr="00187708">
        <w:trPr>
          <w:trHeight w:val="769"/>
        </w:trPr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187708" w:rsidRPr="002764B2" w:rsidRDefault="00187708" w:rsidP="00EB0379">
            <w:pPr>
              <w:tabs>
                <w:tab w:val="left" w:pos="4080"/>
              </w:tabs>
              <w:rPr>
                <w:lang w:val="kk-KZ"/>
              </w:rPr>
            </w:pPr>
            <w:r w:rsidRPr="00187708">
              <w:t xml:space="preserve">Гуревич П.С. Религиоведение: учебник для бакалавров/ П.С. </w:t>
            </w:r>
            <w:r>
              <w:t>Гуревич. – 3-е изд., перераб. и</w:t>
            </w:r>
            <w:r w:rsidRPr="00187708">
              <w:t xml:space="preserve"> доп. – М.: Издательство Юрайт, 2014.-573с.</w:t>
            </w:r>
            <w:r>
              <w:rPr>
                <w:lang w:val="kk-KZ"/>
              </w:rPr>
              <w:tab/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 w:rsidRPr="00187708">
              <w:t>100</w:t>
            </w: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87708" w:rsidRPr="00860046" w:rsidTr="00EB0379"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336CDB" w:rsidRPr="00336CDB" w:rsidRDefault="00336CDB" w:rsidP="00336CDB">
            <w:pPr>
              <w:tabs>
                <w:tab w:val="left" w:pos="567"/>
                <w:tab w:val="left" w:pos="993"/>
                <w:tab w:val="left" w:pos="1134"/>
              </w:tabs>
              <w:ind w:right="-1"/>
              <w:jc w:val="both"/>
              <w:rPr>
                <w:lang w:val="kk-KZ"/>
              </w:rPr>
            </w:pPr>
            <w:r w:rsidRPr="00336CDB">
              <w:rPr>
                <w:lang w:val="kk-KZ"/>
              </w:rPr>
              <w:t>Мәшімбaeв C.М., Мәшімбaeвa Г.C. Пaтшaлық Peceй жәнe Кeңec импepиялapының Қaзaқcтaндaғы pухaни oтapлaу caяcaтының зapдaптapы. – Aлмaты: Қaзaқ унивepcитeті, 2013. – 268 б.</w:t>
            </w:r>
          </w:p>
          <w:p w:rsidR="00187708" w:rsidRPr="002764B2" w:rsidRDefault="00187708" w:rsidP="00187708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336CDB" w:rsidRDefault="00336CDB" w:rsidP="00EB03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</w:tcPr>
          <w:p w:rsidR="00187708" w:rsidRPr="00336CDB" w:rsidRDefault="00336CDB" w:rsidP="00EB03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87708" w:rsidRPr="00860046" w:rsidTr="00EB0379"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187708" w:rsidRPr="00336CDB" w:rsidRDefault="00336CDB" w:rsidP="00187708">
            <w:pPr>
              <w:rPr>
                <w:lang w:val="kk-KZ"/>
              </w:rPr>
            </w:pPr>
            <w:r w:rsidRPr="00336CDB">
              <w:rPr>
                <w:lang w:val="kk-KZ"/>
              </w:rPr>
              <w:t>Байпаков К., Азимхан А. Все дороги ведут в Туркестан: Түркестан. Памятники. Персоны: Очерки археологии и духовной культуры Южного Казахстана. – Алматы, 2013. – 234 с.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 w:rsidRPr="00187708">
              <w:t>26</w:t>
            </w: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46D39" w:rsidRPr="00187708" w:rsidTr="00EB0379">
        <w:tc>
          <w:tcPr>
            <w:tcW w:w="432" w:type="dxa"/>
          </w:tcPr>
          <w:p w:rsidR="00046D39" w:rsidRPr="002764B2" w:rsidRDefault="00046D39" w:rsidP="00046D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046D39" w:rsidRPr="002764B2" w:rsidRDefault="00046D39" w:rsidP="00046D39">
            <w:pPr>
              <w:tabs>
                <w:tab w:val="num" w:pos="720"/>
              </w:tabs>
              <w:jc w:val="both"/>
              <w:rPr>
                <w:lang w:val="kk-KZ"/>
              </w:rPr>
            </w:pPr>
            <w:r w:rsidRPr="00187708">
              <w:rPr>
                <w:lang w:val="kk-KZ"/>
              </w:rPr>
              <w:t xml:space="preserve">Аронсон Э. Көпке ұмтылған жалғыз. Әлеуметтік психологияға кіріспе. – А., 2018  </w:t>
            </w:r>
            <w:r>
              <w:rPr>
                <w:lang w:val="kk-KZ"/>
              </w:rPr>
              <w:t xml:space="preserve">(Жаңа гуманитарлық білім. </w:t>
            </w:r>
            <w:r w:rsidRPr="00187708">
              <w:rPr>
                <w:lang w:val="kk-KZ"/>
              </w:rPr>
              <w:t>Қазақ тіліндегі 100 жаңа оқулық)</w:t>
            </w:r>
          </w:p>
        </w:tc>
        <w:tc>
          <w:tcPr>
            <w:tcW w:w="1559" w:type="dxa"/>
          </w:tcPr>
          <w:p w:rsidR="00046D39" w:rsidRPr="009D3B82" w:rsidRDefault="00046D39" w:rsidP="00046D3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46D39" w:rsidRPr="002764B2" w:rsidRDefault="00046D39" w:rsidP="00046D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электронды</w:t>
            </w:r>
          </w:p>
        </w:tc>
        <w:tc>
          <w:tcPr>
            <w:tcW w:w="850" w:type="dxa"/>
          </w:tcPr>
          <w:p w:rsidR="00046D39" w:rsidRDefault="00046D39" w:rsidP="00046D39">
            <w:r w:rsidRPr="00EE5CE7">
              <w:rPr>
                <w:lang w:val="kk-KZ"/>
              </w:rPr>
              <w:t>электронды</w:t>
            </w:r>
          </w:p>
        </w:tc>
        <w:tc>
          <w:tcPr>
            <w:tcW w:w="851" w:type="dxa"/>
          </w:tcPr>
          <w:p w:rsidR="00046D39" w:rsidRDefault="00046D39" w:rsidP="00046D39">
            <w:r w:rsidRPr="00EE5CE7">
              <w:rPr>
                <w:lang w:val="kk-KZ"/>
              </w:rPr>
              <w:t>электронды</w:t>
            </w:r>
          </w:p>
        </w:tc>
      </w:tr>
      <w:tr w:rsidR="00046D39" w:rsidRPr="00187708" w:rsidTr="00EB0379">
        <w:tc>
          <w:tcPr>
            <w:tcW w:w="432" w:type="dxa"/>
          </w:tcPr>
          <w:p w:rsidR="00046D39" w:rsidRPr="002764B2" w:rsidRDefault="00046D39" w:rsidP="00046D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046D39" w:rsidRPr="002764B2" w:rsidRDefault="00046D39" w:rsidP="00046D39">
            <w:pPr>
              <w:jc w:val="both"/>
              <w:rPr>
                <w:lang w:val="kk-KZ"/>
              </w:rPr>
            </w:pPr>
            <w:r w:rsidRPr="00187708">
              <w:rPr>
                <w:lang w:val="kk-KZ"/>
              </w:rPr>
              <w:t>Армстронг К. Иудаизм, христиандық пен исламдағы 4000</w:t>
            </w:r>
            <w:r>
              <w:rPr>
                <w:lang w:val="kk-KZ"/>
              </w:rPr>
              <w:t xml:space="preserve"> </w:t>
            </w:r>
            <w:r w:rsidRPr="00187708">
              <w:rPr>
                <w:lang w:val="kk-KZ"/>
              </w:rPr>
              <w:t>жылдық ізденіс: Құдайтану баяны. – А., 2018  (Жаңа гуманитарлық білім. Қазақ тіліндегі 100 жаңа оқулық).</w:t>
            </w:r>
          </w:p>
        </w:tc>
        <w:tc>
          <w:tcPr>
            <w:tcW w:w="1559" w:type="dxa"/>
          </w:tcPr>
          <w:p w:rsidR="00046D39" w:rsidRPr="009D3B82" w:rsidRDefault="00046D39" w:rsidP="00046D3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46D39" w:rsidRDefault="00046D39" w:rsidP="00046D39">
            <w:r w:rsidRPr="00DA0BE1">
              <w:rPr>
                <w:lang w:val="kk-KZ"/>
              </w:rPr>
              <w:t>электронды</w:t>
            </w:r>
          </w:p>
        </w:tc>
        <w:tc>
          <w:tcPr>
            <w:tcW w:w="850" w:type="dxa"/>
          </w:tcPr>
          <w:p w:rsidR="00046D39" w:rsidRDefault="00046D39" w:rsidP="00046D39">
            <w:r w:rsidRPr="00DA0BE1">
              <w:rPr>
                <w:lang w:val="kk-KZ"/>
              </w:rPr>
              <w:t>электронды</w:t>
            </w:r>
          </w:p>
        </w:tc>
        <w:tc>
          <w:tcPr>
            <w:tcW w:w="851" w:type="dxa"/>
          </w:tcPr>
          <w:p w:rsidR="00046D39" w:rsidRDefault="00046D39" w:rsidP="00046D39">
            <w:r w:rsidRPr="00DA0BE1">
              <w:rPr>
                <w:lang w:val="kk-KZ"/>
              </w:rPr>
              <w:t>электронды</w:t>
            </w:r>
          </w:p>
        </w:tc>
      </w:tr>
      <w:tr w:rsidR="00187708" w:rsidRPr="00187708" w:rsidTr="00EB0379"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187708" w:rsidRPr="002764B2" w:rsidRDefault="00187708" w:rsidP="00187708">
            <w:pPr>
              <w:rPr>
                <w:lang w:val="kk-KZ"/>
              </w:rPr>
            </w:pPr>
            <w:r w:rsidRPr="00187708">
              <w:rPr>
                <w:lang w:val="kk-KZ"/>
              </w:rPr>
              <w:t>Байтенова Н.Ж., Құрманалиева А.Д. Дінтану: энциклопедиялық сөздік.  – А., 2014-2017 жж.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439B" w:rsidRPr="0032439B" w:rsidTr="00EB0379">
        <w:tc>
          <w:tcPr>
            <w:tcW w:w="432" w:type="dxa"/>
          </w:tcPr>
          <w:p w:rsidR="0032439B" w:rsidRPr="0032439B" w:rsidRDefault="0032439B" w:rsidP="00EB037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  <w:tc>
          <w:tcPr>
            <w:tcW w:w="5063" w:type="dxa"/>
          </w:tcPr>
          <w:p w:rsidR="0032439B" w:rsidRPr="0032439B" w:rsidRDefault="0032439B" w:rsidP="00187708">
            <w:pPr>
              <w:rPr>
                <w:lang w:val="tr-TR"/>
              </w:rPr>
            </w:pPr>
            <w:r w:rsidRPr="0032439B">
              <w:rPr>
                <w:lang w:val="tr-TR"/>
              </w:rPr>
              <w:t>Курманалиева А.Д.</w:t>
            </w:r>
            <w:r>
              <w:rPr>
                <w:lang w:val="kk-KZ"/>
              </w:rPr>
              <w:t xml:space="preserve">, Утебаева Д.С., Әскенұлы Е. Миссионерлік әдістері. </w:t>
            </w:r>
            <w:r w:rsidRPr="0032439B">
              <w:rPr>
                <w:lang w:val="tr-TR"/>
              </w:rPr>
              <w:t>–</w:t>
            </w:r>
            <w:r>
              <w:rPr>
                <w:lang w:val="tr-TR"/>
              </w:rPr>
              <w:t xml:space="preserve"> А., 2019 </w:t>
            </w:r>
            <w:r w:rsidRPr="0032439B">
              <w:rPr>
                <w:lang w:val="tr-TR"/>
              </w:rPr>
              <w:t>–178 б.</w:t>
            </w:r>
          </w:p>
        </w:tc>
        <w:tc>
          <w:tcPr>
            <w:tcW w:w="1559" w:type="dxa"/>
          </w:tcPr>
          <w:p w:rsidR="0032439B" w:rsidRPr="009D3B82" w:rsidRDefault="0032439B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2439B" w:rsidRDefault="00046D39" w:rsidP="0032439B">
            <w:pPr>
              <w:rPr>
                <w:lang w:val="kk-KZ"/>
              </w:rPr>
            </w:pPr>
            <w:r>
              <w:rPr>
                <w:lang w:val="kk-KZ"/>
              </w:rPr>
              <w:t>электронды</w:t>
            </w:r>
            <w:bookmarkStart w:id="0" w:name="_GoBack"/>
            <w:bookmarkEnd w:id="0"/>
          </w:p>
        </w:tc>
        <w:tc>
          <w:tcPr>
            <w:tcW w:w="850" w:type="dxa"/>
          </w:tcPr>
          <w:p w:rsidR="0032439B" w:rsidRDefault="0032439B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2439B" w:rsidRDefault="0032439B" w:rsidP="00EB0379">
            <w:pPr>
              <w:jc w:val="center"/>
              <w:rPr>
                <w:lang w:val="kk-KZ"/>
              </w:rPr>
            </w:pPr>
          </w:p>
        </w:tc>
      </w:tr>
      <w:tr w:rsidR="00187708" w:rsidRPr="00860046" w:rsidTr="00EB0379"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87708" w:rsidRPr="002764B2" w:rsidRDefault="00187708" w:rsidP="00EB0379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</w:p>
        </w:tc>
      </w:tr>
      <w:tr w:rsidR="00187708" w:rsidRPr="00860046" w:rsidTr="00187708">
        <w:trPr>
          <w:trHeight w:val="293"/>
        </w:trPr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187708" w:rsidRPr="00187708" w:rsidRDefault="00187708" w:rsidP="00187708">
            <w:pPr>
              <w:rPr>
                <w:lang w:val="kk-KZ"/>
              </w:rPr>
            </w:pPr>
            <w:r w:rsidRPr="00187708">
              <w:rPr>
                <w:lang w:val="kk-KZ"/>
              </w:rPr>
              <w:t xml:space="preserve">http://elibrary.kaznu.kz 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</w:p>
        </w:tc>
      </w:tr>
      <w:tr w:rsidR="00187708" w:rsidRPr="00860046" w:rsidTr="00EB0379"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187708" w:rsidRPr="00187708" w:rsidRDefault="00187708" w:rsidP="00187708">
            <w:pPr>
              <w:jc w:val="both"/>
            </w:pPr>
            <w:r w:rsidRPr="00187708">
              <w:rPr>
                <w:rStyle w:val="HTML"/>
                <w:i w:val="0"/>
                <w:lang w:val="kk-KZ"/>
              </w:rPr>
              <w:t>https://www.britannica.com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</w:p>
        </w:tc>
      </w:tr>
      <w:tr w:rsidR="00187708" w:rsidRPr="00860046" w:rsidTr="00EB0379">
        <w:tc>
          <w:tcPr>
            <w:tcW w:w="432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187708" w:rsidRPr="002764B2" w:rsidRDefault="00187708" w:rsidP="00187708">
            <w:pPr>
              <w:rPr>
                <w:lang w:val="kk-KZ"/>
              </w:rPr>
            </w:pPr>
            <w:r w:rsidRPr="00187708">
              <w:rPr>
                <w:rStyle w:val="a8"/>
                <w:b w:val="0"/>
                <w:shd w:val="clear" w:color="auto" w:fill="FFFFFF"/>
              </w:rPr>
              <w:t>www.springerlink.com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</w:p>
        </w:tc>
      </w:tr>
      <w:tr w:rsidR="00187708" w:rsidRPr="00046D39" w:rsidTr="00EB0379">
        <w:tc>
          <w:tcPr>
            <w:tcW w:w="432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187708" w:rsidRPr="00187708" w:rsidRDefault="00187708" w:rsidP="00187708">
            <w:pPr>
              <w:rPr>
                <w:rStyle w:val="a8"/>
                <w:b w:val="0"/>
                <w:bCs w:val="0"/>
                <w:lang w:val="kk-KZ"/>
              </w:rPr>
            </w:pPr>
            <w:r w:rsidRPr="00BD1C47">
              <w:rPr>
                <w:lang w:val="kk-KZ"/>
              </w:rPr>
              <w:t>https://qogam.gov.kz/ru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</w:p>
        </w:tc>
      </w:tr>
      <w:tr w:rsidR="00187708" w:rsidRPr="00046D39" w:rsidTr="00EB0379">
        <w:tc>
          <w:tcPr>
            <w:tcW w:w="432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187708" w:rsidRPr="00BD1C47" w:rsidRDefault="00187708" w:rsidP="00187708">
            <w:pPr>
              <w:rPr>
                <w:lang w:val="kk-KZ"/>
              </w:rPr>
            </w:pPr>
            <w:r w:rsidRPr="00636180">
              <w:rPr>
                <w:lang w:val="kk-KZ"/>
              </w:rPr>
              <w:t>http://www.niac.gov.kz/ru</w:t>
            </w:r>
          </w:p>
        </w:tc>
        <w:tc>
          <w:tcPr>
            <w:tcW w:w="1559" w:type="dxa"/>
          </w:tcPr>
          <w:p w:rsidR="00187708" w:rsidRPr="009D3B82" w:rsidRDefault="00187708" w:rsidP="00EB037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87708" w:rsidRPr="002764B2" w:rsidRDefault="00187708" w:rsidP="00EB037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87708" w:rsidRDefault="00187708" w:rsidP="00EB0379">
            <w:pPr>
              <w:jc w:val="center"/>
              <w:rPr>
                <w:lang w:val="kk-KZ"/>
              </w:rPr>
            </w:pPr>
          </w:p>
        </w:tc>
      </w:tr>
    </w:tbl>
    <w:p w:rsidR="00187708" w:rsidRPr="00187708" w:rsidRDefault="00187708" w:rsidP="003A5C81">
      <w:pPr>
        <w:ind w:firstLine="567"/>
        <w:jc w:val="both"/>
        <w:rPr>
          <w:b/>
          <w:sz w:val="28"/>
          <w:szCs w:val="28"/>
          <w:lang w:val="kk-KZ"/>
        </w:rPr>
      </w:pPr>
    </w:p>
    <w:sectPr w:rsidR="00187708" w:rsidRPr="00187708" w:rsidSect="0097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5A6"/>
    <w:multiLevelType w:val="hybridMultilevel"/>
    <w:tmpl w:val="1F1C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569AB"/>
    <w:multiLevelType w:val="hybridMultilevel"/>
    <w:tmpl w:val="ECF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C63"/>
    <w:multiLevelType w:val="multilevel"/>
    <w:tmpl w:val="B464DDA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color w:val="000000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  <w:color w:val="000000"/>
      </w:rPr>
    </w:lvl>
  </w:abstractNum>
  <w:abstractNum w:abstractNumId="3" w15:restartNumberingAfterBreak="0">
    <w:nsid w:val="3AF04F85"/>
    <w:multiLevelType w:val="hybridMultilevel"/>
    <w:tmpl w:val="05EA4D7E"/>
    <w:lvl w:ilvl="0" w:tplc="495CBD6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3B40"/>
    <w:multiLevelType w:val="hybridMultilevel"/>
    <w:tmpl w:val="ECF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2348A"/>
    <w:multiLevelType w:val="hybridMultilevel"/>
    <w:tmpl w:val="1F1C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72D68"/>
    <w:multiLevelType w:val="hybridMultilevel"/>
    <w:tmpl w:val="8482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57F"/>
    <w:rsid w:val="00046D39"/>
    <w:rsid w:val="00101881"/>
    <w:rsid w:val="00141A62"/>
    <w:rsid w:val="00187708"/>
    <w:rsid w:val="001961BD"/>
    <w:rsid w:val="0027057F"/>
    <w:rsid w:val="0032439B"/>
    <w:rsid w:val="00336CDB"/>
    <w:rsid w:val="003A5C81"/>
    <w:rsid w:val="00590788"/>
    <w:rsid w:val="008E2223"/>
    <w:rsid w:val="009758E7"/>
    <w:rsid w:val="00B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B0A4A-C294-4CA4-B80D-43663400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1A62"/>
    <w:rPr>
      <w:sz w:val="28"/>
    </w:rPr>
  </w:style>
  <w:style w:type="character" w:customStyle="1" w:styleId="a4">
    <w:name w:val="Основной текст Знак"/>
    <w:basedOn w:val="a0"/>
    <w:link w:val="a3"/>
    <w:rsid w:val="00141A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без абзаца,ПАРАГРАФ,маркированный"/>
    <w:basedOn w:val="a"/>
    <w:link w:val="a6"/>
    <w:uiPriority w:val="34"/>
    <w:qFormat/>
    <w:rsid w:val="001877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ПАРАГРАФ Знак,маркированный Знак"/>
    <w:link w:val="a5"/>
    <w:uiPriority w:val="34"/>
    <w:locked/>
    <w:rsid w:val="00187708"/>
  </w:style>
  <w:style w:type="character" w:styleId="HTML">
    <w:name w:val="HTML Cite"/>
    <w:uiPriority w:val="99"/>
    <w:unhideWhenUsed/>
    <w:rsid w:val="00187708"/>
    <w:rPr>
      <w:i/>
      <w:iCs/>
    </w:rPr>
  </w:style>
  <w:style w:type="character" w:styleId="a7">
    <w:name w:val="Hyperlink"/>
    <w:rsid w:val="00187708"/>
    <w:rPr>
      <w:color w:val="0000FF"/>
      <w:u w:val="single"/>
    </w:rPr>
  </w:style>
  <w:style w:type="character" w:styleId="a8">
    <w:name w:val="Strong"/>
    <w:basedOn w:val="a0"/>
    <w:uiPriority w:val="22"/>
    <w:qFormat/>
    <w:rsid w:val="00187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shef</cp:lastModifiedBy>
  <cp:revision>9</cp:revision>
  <dcterms:created xsi:type="dcterms:W3CDTF">2017-10-13T16:40:00Z</dcterms:created>
  <dcterms:modified xsi:type="dcterms:W3CDTF">2022-01-17T16:25:00Z</dcterms:modified>
</cp:coreProperties>
</file>